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B2" w:rsidRPr="009B7FAF" w:rsidRDefault="00FD2BB2" w:rsidP="009B7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FAF">
        <w:rPr>
          <w:rFonts w:ascii="Times New Roman" w:hAnsi="Times New Roman" w:cs="Times New Roman"/>
          <w:b/>
          <w:sz w:val="24"/>
          <w:szCs w:val="24"/>
        </w:rPr>
        <w:t>Модельный кодекс</w:t>
      </w:r>
    </w:p>
    <w:p w:rsidR="009B7FAF" w:rsidRPr="009B7FAF" w:rsidRDefault="00FD2BB2" w:rsidP="009B7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FAF">
        <w:rPr>
          <w:rFonts w:ascii="Times New Roman" w:hAnsi="Times New Roman" w:cs="Times New Roman"/>
          <w:b/>
          <w:sz w:val="24"/>
          <w:szCs w:val="24"/>
        </w:rPr>
        <w:t xml:space="preserve">профессиональной этики педагогических работников организаций, </w:t>
      </w:r>
    </w:p>
    <w:p w:rsidR="00FD2BB2" w:rsidRPr="009B7FAF" w:rsidRDefault="00FD2BB2" w:rsidP="009B7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FAF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9B7FAF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</w:t>
      </w:r>
    </w:p>
    <w:p w:rsidR="009B7FAF" w:rsidRPr="009B7FAF" w:rsidRDefault="009B7FAF" w:rsidP="009B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7FAF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4. Целями Кодекса являются: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II. Этические правила поведения педагогических работников при выполнении ими трудовых обязанностей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lastRenderedPageBreak/>
        <w:t>8. Педагогические работники, сознавая ответственность перед государством, обществом и гражданами, призваны: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</w:t>
      </w:r>
      <w:proofErr w:type="gramStart"/>
      <w:r w:rsidRPr="009B7F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B7FAF">
        <w:rPr>
          <w:rFonts w:ascii="Times New Roman" w:hAnsi="Times New Roman" w:cs="Times New Roman"/>
          <w:sz w:val="24"/>
          <w:szCs w:val="24"/>
        </w:rPr>
        <w:t xml:space="preserve"> обучающихся культуру здорового и безопасного образа жизни;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F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7FAF">
        <w:rPr>
          <w:rFonts w:ascii="Times New Roman" w:hAnsi="Times New Roman" w:cs="Times New Roman"/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FA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7FAF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B7FA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B7FAF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11. При выполнении трудовых обязанностей педагогический работник не допускает: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III. Ответственность за нарушение положений Кодекса</w:t>
      </w:r>
    </w:p>
    <w:p w:rsidR="00FD2BB2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DF26F8" w:rsidRPr="009B7FAF" w:rsidRDefault="00FD2BB2" w:rsidP="009B7FAF">
      <w:pPr>
        <w:jc w:val="both"/>
        <w:rPr>
          <w:rFonts w:ascii="Times New Roman" w:hAnsi="Times New Roman" w:cs="Times New Roman"/>
          <w:sz w:val="24"/>
          <w:szCs w:val="24"/>
        </w:rPr>
      </w:pPr>
      <w:r w:rsidRPr="009B7FAF">
        <w:rPr>
          <w:rFonts w:ascii="Times New Roman" w:hAnsi="Times New Roman" w:cs="Times New Roman"/>
          <w:sz w:val="24"/>
          <w:szCs w:val="24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</w:t>
      </w:r>
      <w:r w:rsidR="00645DD9">
        <w:rPr>
          <w:rFonts w:ascii="Times New Roman" w:hAnsi="Times New Roman" w:cs="Times New Roman"/>
          <w:sz w:val="24"/>
          <w:szCs w:val="24"/>
        </w:rPr>
        <w:t>тей.</w:t>
      </w:r>
    </w:p>
    <w:sectPr w:rsidR="00DF26F8" w:rsidRPr="009B7FAF" w:rsidSect="00DF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B2"/>
    <w:rsid w:val="00645DD9"/>
    <w:rsid w:val="009B7FAF"/>
    <w:rsid w:val="00DF26F8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992</Words>
  <Characters>5659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2017-01-24T05:32:00Z</dcterms:created>
  <dcterms:modified xsi:type="dcterms:W3CDTF">2017-01-24T05:41:00Z</dcterms:modified>
</cp:coreProperties>
</file>